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Cejl 496/28 byt č. 5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 Zábrdovice</w:t>
      </w:r>
      <w:r>
        <w:tab/>
      </w:r>
      <w:r>
        <w:tab/>
      </w:r>
      <w:r>
        <w:tab/>
      </w:r>
      <w:r>
        <w:tab/>
        <w:t xml:space="preserve">   </w:t>
      </w:r>
      <w:r>
        <w:tab/>
      </w:r>
      <w:r>
        <w:rPr>
          <w:b/>
          <w:sz w:val="22"/>
          <w:szCs w:val="22"/>
        </w:rPr>
        <w:t>Parcelní číslo:</w:t>
      </w:r>
      <w:r>
        <w:t xml:space="preserve"> 827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 3 NP  </w:t>
      </w:r>
      <w:r>
        <w:tab/>
      </w:r>
      <w:r>
        <w:tab/>
      </w:r>
      <w:r>
        <w:tab/>
      </w:r>
      <w:r>
        <w:rPr>
          <w:b/>
          <w:sz w:val="22"/>
          <w:szCs w:val="22"/>
        </w:rPr>
        <w:t>Velikost:</w:t>
      </w:r>
      <w:r>
        <w:t xml:space="preserve"> 2+1</w:t>
      </w:r>
      <w:r>
        <w:tab/>
        <w:t xml:space="preserve">   </w:t>
      </w:r>
      <w:r>
        <w:tab/>
      </w:r>
      <w:r>
        <w:tab/>
      </w:r>
      <w:r>
        <w:rPr>
          <w:b/>
          <w:sz w:val="22"/>
          <w:szCs w:val="22"/>
        </w:rPr>
        <w:t>Plocha bytu:</w:t>
      </w:r>
      <w:r>
        <w:t xml:space="preserve"> cca 74m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 </w:t>
      </w:r>
      <w:r>
        <w:t xml:space="preserve">NE   </w:t>
      </w:r>
      <w:r>
        <w:tab/>
      </w:r>
      <w:r>
        <w:tab/>
      </w:r>
      <w:r>
        <w:tab/>
        <w:t xml:space="preserve">             </w:t>
      </w:r>
      <w:r>
        <w:tab/>
      </w:r>
      <w:r>
        <w:tab/>
      </w:r>
      <w:r>
        <w:rPr>
          <w:b/>
          <w:sz w:val="22"/>
          <w:szCs w:val="22"/>
        </w:rPr>
        <w:t>V památkové rezervaci:</w:t>
      </w:r>
      <w:r>
        <w:t xml:space="preserve"> NE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 00 000 Kč bez DPH</w:t>
      </w:r>
    </w:p>
    <w:p>
      <w:pPr>
        <w:spacing w:after="0"/>
        <w:ind w:left="-57"/>
        <w:jc w:val="both"/>
      </w:pPr>
      <w:bookmarkStart w:id="0" w:name="_GoBack"/>
      <w:bookmarkEnd w:id="0"/>
    </w:p>
    <w:p>
      <w:pPr>
        <w:spacing w:after="0"/>
        <w:ind w:left="-57"/>
        <w:jc w:val="both"/>
      </w:pPr>
    </w:p>
    <w:p>
      <w:pPr>
        <w:spacing w:after="0"/>
        <w:ind w:left="-57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>Upravit dle potřeby dispozici bytu.</w:t>
      </w:r>
    </w:p>
    <w:p>
      <w:pPr>
        <w:pStyle w:val="Bezmezer"/>
        <w:numPr>
          <w:ilvl w:val="0"/>
          <w:numId w:val="4"/>
        </w:numPr>
      </w:pPr>
      <w:r>
        <w:t>Možnost povrchových oprav bez generální rekonstrukce.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Vyměnit stoupačky a rozvody ZTI pokud nejsou dostatečně zachovalé.</w:t>
      </w:r>
    </w:p>
    <w:p>
      <w:pPr>
        <w:pStyle w:val="Bezmezer"/>
        <w:numPr>
          <w:ilvl w:val="0"/>
          <w:numId w:val="4"/>
        </w:numPr>
      </w:pPr>
      <w:r>
        <w:t xml:space="preserve">Prověřit možnost ponechání ZTI rozvodů a upravit jen v dotčených částech bytu. 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 xml:space="preserve">Vytápění etážové plynový kondenzační kotel s interním zásobníkem TUV, přisávání spalovacího vzduchu zvenku, nebo elektrický kotel s externím zásobníkem – dle vyhodnocení ekonomičtější varianty (pro MČ Brno-střed). V koupelně žebříkový radiátor s topnou patronou. Vyvložkování komína pro odtah spalin pokud je nutné. 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pStyle w:val="Bezmezer"/>
        <w:numPr>
          <w:ilvl w:val="0"/>
          <w:numId w:val="4"/>
        </w:numPr>
      </w:pPr>
      <w:r>
        <w:t xml:space="preserve">Prověřit možnost ponechání elektro rozvodů v nedotčených částech bytu. V dotčených částech kompletní rekonstrukce elektroinstalací a slaboproudu. 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</w:t>
      </w:r>
      <w:r>
        <w:t>vybourat, osadit nové</w:t>
      </w:r>
      <w:r>
        <w:t>, řešit teplo, hluk, PBŘ. Nadsvětlík zazdít.</w:t>
      </w:r>
    </w:p>
    <w:p>
      <w:pPr>
        <w:pStyle w:val="Bezmezer"/>
        <w:numPr>
          <w:ilvl w:val="0"/>
          <w:numId w:val="4"/>
        </w:numPr>
      </w:pPr>
      <w:r>
        <w:t>Stávající interiérové dveře a zárubně repasovat, chybějící doplnit.</w:t>
      </w:r>
    </w:p>
    <w:p>
      <w:pPr>
        <w:pStyle w:val="Bezmezer"/>
        <w:numPr>
          <w:ilvl w:val="0"/>
          <w:numId w:val="4"/>
        </w:numPr>
      </w:pPr>
      <w:r>
        <w:t>Stávající nová plastová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Stávající starší okna zdvojená do světlíku repasovat  nebo zazdít.</w:t>
      </w:r>
    </w:p>
    <w:p>
      <w:pPr>
        <w:pStyle w:val="Bezmezer"/>
        <w:numPr>
          <w:ilvl w:val="0"/>
          <w:numId w:val="4"/>
        </w:numPr>
      </w:pPr>
      <w:r>
        <w:t>Repase stávajících parketových podlah, v kuchyni, koupelně a na WC posoudit možnost ponechání stávajících nášlapných vrstev.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Kuchyně komplet nová, možno dispozičně upravit. Nejlépe zrušit plyn, varná deska elektrická. Bez dodávky kuchyňské linky.</w:t>
      </w:r>
    </w:p>
    <w:p>
      <w:pPr>
        <w:pStyle w:val="Bezmezer"/>
        <w:numPr>
          <w:ilvl w:val="0"/>
          <w:numId w:val="4"/>
        </w:numPr>
      </w:pPr>
      <w:r>
        <w:t>Prověřit možnost ponechání stávající koupelny.</w:t>
      </w:r>
    </w:p>
    <w:p>
      <w:pPr>
        <w:pStyle w:val="Bezmezer"/>
        <w:numPr>
          <w:ilvl w:val="0"/>
          <w:numId w:val="4"/>
        </w:numPr>
      </w:pPr>
      <w:r>
        <w:t>WC komplet nové závěsné s umývátkem.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lastRenderedPageBreak/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D7550C-72EA-407F-A424-F059ABDA9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1692</Words>
  <Characters>9988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Jiří Daler</cp:lastModifiedBy>
  <cp:revision>5</cp:revision>
  <cp:lastPrinted>2016-12-15T07:03:00Z</cp:lastPrinted>
  <dcterms:created xsi:type="dcterms:W3CDTF">2020-12-16T15:48:00Z</dcterms:created>
  <dcterms:modified xsi:type="dcterms:W3CDTF">2020-12-17T06:44:00Z</dcterms:modified>
</cp:coreProperties>
</file>